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6D" w:rsidRPr="00E13ED8" w:rsidRDefault="00E13ED8">
      <w:pPr>
        <w:rPr>
          <w:b/>
          <w:bCs/>
          <w:sz w:val="32"/>
          <w:szCs w:val="32"/>
        </w:rPr>
      </w:pPr>
      <w:r w:rsidRPr="00E13ED8">
        <w:rPr>
          <w:b/>
          <w:bCs/>
          <w:sz w:val="32"/>
          <w:szCs w:val="32"/>
        </w:rPr>
        <w:t>Vossenjacht op de markt</w:t>
      </w:r>
    </w:p>
    <w:p w:rsidR="00E13ED8" w:rsidRDefault="00E13ED8"/>
    <w:p w:rsidR="00E13ED8" w:rsidRDefault="00E13ED8" w:rsidP="00E13ED8">
      <w:r>
        <w:t>De vossen:</w:t>
      </w:r>
    </w:p>
    <w:p w:rsidR="00E13ED8" w:rsidRPr="006A1757" w:rsidRDefault="00E13ED8" w:rsidP="00B166FA">
      <w:r w:rsidRPr="006A1757">
        <w:t>Tom:</w:t>
      </w:r>
      <w:r w:rsidRPr="006A1757">
        <w:tab/>
        <w:t xml:space="preserve"> </w:t>
      </w:r>
      <w:r w:rsidRPr="006A1757">
        <w:tab/>
      </w:r>
      <w:r w:rsidR="00B166FA" w:rsidRPr="006A1757">
        <w:t xml:space="preserve">Brilsmurf </w:t>
      </w:r>
    </w:p>
    <w:p w:rsidR="00E13ED8" w:rsidRPr="00B53FFF" w:rsidRDefault="00E13ED8">
      <w:r w:rsidRPr="00B53FFF">
        <w:t xml:space="preserve">Thera: </w:t>
      </w:r>
      <w:r w:rsidRPr="00B53FFF">
        <w:tab/>
      </w:r>
      <w:r w:rsidRPr="00B53FFF">
        <w:tab/>
      </w:r>
      <w:r w:rsidR="00B53FFF">
        <w:t xml:space="preserve">Bard (van </w:t>
      </w:r>
      <w:proofErr w:type="spellStart"/>
      <w:r w:rsidR="00B53FFF">
        <w:t>Astrix</w:t>
      </w:r>
      <w:proofErr w:type="spellEnd"/>
      <w:r w:rsidR="00B53FFF">
        <w:t xml:space="preserve"> en </w:t>
      </w:r>
      <w:proofErr w:type="spellStart"/>
      <w:r w:rsidR="00B53FFF">
        <w:t>Obelix</w:t>
      </w:r>
      <w:proofErr w:type="spellEnd"/>
      <w:r w:rsidR="00B53FFF">
        <w:t>) met zijn harpje</w:t>
      </w:r>
    </w:p>
    <w:p w:rsidR="00E13ED8" w:rsidRPr="00B53FFF" w:rsidRDefault="00E13ED8">
      <w:pPr>
        <w:rPr>
          <w:lang w:val="fr-FR"/>
        </w:rPr>
      </w:pPr>
      <w:r w:rsidRPr="00B53FFF">
        <w:rPr>
          <w:lang w:val="fr-FR"/>
        </w:rPr>
        <w:t>Ineke:</w:t>
      </w:r>
      <w:r w:rsidRPr="00B53FFF">
        <w:rPr>
          <w:lang w:val="fr-FR"/>
        </w:rPr>
        <w:tab/>
      </w:r>
      <w:r w:rsidRPr="00B53FFF">
        <w:rPr>
          <w:lang w:val="fr-FR"/>
        </w:rPr>
        <w:tab/>
      </w:r>
      <w:proofErr w:type="spellStart"/>
      <w:r w:rsidRPr="00B53FFF">
        <w:rPr>
          <w:lang w:val="fr-FR"/>
        </w:rPr>
        <w:t>Gruella</w:t>
      </w:r>
      <w:proofErr w:type="spellEnd"/>
      <w:r w:rsidRPr="00B53FFF">
        <w:rPr>
          <w:lang w:val="fr-FR"/>
        </w:rPr>
        <w:t xml:space="preserve"> de Ville</w:t>
      </w:r>
    </w:p>
    <w:p w:rsidR="00E13ED8" w:rsidRPr="00B53FFF" w:rsidRDefault="00E13ED8">
      <w:pPr>
        <w:rPr>
          <w:lang w:val="fr-FR"/>
        </w:rPr>
      </w:pPr>
      <w:proofErr w:type="spellStart"/>
      <w:r w:rsidRPr="00B53FFF">
        <w:rPr>
          <w:lang w:val="fr-FR"/>
        </w:rPr>
        <w:t>Jop</w:t>
      </w:r>
      <w:proofErr w:type="spellEnd"/>
      <w:r w:rsidRPr="00B53FFF">
        <w:rPr>
          <w:lang w:val="fr-FR"/>
        </w:rPr>
        <w:t>:</w:t>
      </w:r>
      <w:r w:rsidRPr="00B53FFF">
        <w:rPr>
          <w:lang w:val="fr-FR"/>
        </w:rPr>
        <w:tab/>
      </w:r>
      <w:r w:rsidRPr="00B53FFF">
        <w:rPr>
          <w:lang w:val="fr-FR"/>
        </w:rPr>
        <w:tab/>
      </w:r>
      <w:proofErr w:type="spellStart"/>
      <w:r w:rsidR="00B53FFF" w:rsidRPr="00B53FFF">
        <w:rPr>
          <w:rFonts w:ascii="Tahoma" w:hAnsi="Tahoma" w:cs="Tahoma"/>
          <w:sz w:val="20"/>
          <w:szCs w:val="20"/>
          <w:lang w:val="fr-FR"/>
        </w:rPr>
        <w:t>Speedy</w:t>
      </w:r>
      <w:proofErr w:type="spellEnd"/>
      <w:r w:rsidR="00B53FFF" w:rsidRPr="00B53FFF">
        <w:rPr>
          <w:rFonts w:ascii="Tahoma" w:hAnsi="Tahoma" w:cs="Tahoma"/>
          <w:sz w:val="20"/>
          <w:szCs w:val="20"/>
          <w:lang w:val="fr-FR"/>
        </w:rPr>
        <w:t xml:space="preserve"> Gonzales</w:t>
      </w:r>
    </w:p>
    <w:p w:rsidR="00E13ED8" w:rsidRPr="00A05E0B" w:rsidRDefault="00E13ED8" w:rsidP="00436A87">
      <w:pPr>
        <w:rPr>
          <w:lang w:val="fr-FR"/>
        </w:rPr>
      </w:pPr>
      <w:r w:rsidRPr="00A05E0B">
        <w:rPr>
          <w:lang w:val="fr-FR"/>
        </w:rPr>
        <w:t>Diane:</w:t>
      </w:r>
      <w:r w:rsidRPr="00A05E0B">
        <w:rPr>
          <w:lang w:val="fr-FR"/>
        </w:rPr>
        <w:tab/>
      </w:r>
      <w:r w:rsidRPr="00A05E0B">
        <w:rPr>
          <w:lang w:val="fr-FR"/>
        </w:rPr>
        <w:tab/>
      </w:r>
      <w:proofErr w:type="spellStart"/>
      <w:r w:rsidR="00436A87" w:rsidRPr="00A05E0B">
        <w:rPr>
          <w:rFonts w:ascii="Arial" w:hAnsi="Arial" w:cs="Arial"/>
          <w:color w:val="000000"/>
          <w:lang w:val="fr-FR"/>
        </w:rPr>
        <w:t>Minnie</w:t>
      </w:r>
      <w:proofErr w:type="spellEnd"/>
      <w:r w:rsidR="00436A87" w:rsidRPr="00A05E0B">
        <w:rPr>
          <w:rFonts w:ascii="Arial" w:hAnsi="Arial" w:cs="Arial"/>
          <w:color w:val="000000"/>
          <w:lang w:val="fr-FR"/>
        </w:rPr>
        <w:t xml:space="preserve"> Mouse</w:t>
      </w:r>
    </w:p>
    <w:p w:rsidR="00E13ED8" w:rsidRPr="00A05E0B" w:rsidRDefault="00E13ED8">
      <w:pPr>
        <w:rPr>
          <w:lang w:val="fr-FR"/>
        </w:rPr>
      </w:pPr>
      <w:r w:rsidRPr="00A05E0B">
        <w:rPr>
          <w:lang w:val="fr-FR"/>
        </w:rPr>
        <w:t>Jeroen:</w:t>
      </w:r>
      <w:r w:rsidRPr="00A05E0B">
        <w:rPr>
          <w:lang w:val="fr-FR"/>
        </w:rPr>
        <w:tab/>
      </w:r>
      <w:r w:rsidRPr="00A05E0B">
        <w:rPr>
          <w:lang w:val="fr-FR"/>
        </w:rPr>
        <w:tab/>
      </w:r>
      <w:proofErr w:type="spellStart"/>
      <w:r w:rsidR="00B166FA" w:rsidRPr="00A05E0B">
        <w:rPr>
          <w:lang w:val="fr-FR"/>
        </w:rPr>
        <w:t>Obelix</w:t>
      </w:r>
      <w:proofErr w:type="spellEnd"/>
    </w:p>
    <w:p w:rsidR="00E13ED8" w:rsidRPr="00A05E0B" w:rsidRDefault="00E13ED8" w:rsidP="00A05E0B">
      <w:pPr>
        <w:rPr>
          <w:lang w:val="fr-FR"/>
        </w:rPr>
      </w:pPr>
      <w:r w:rsidRPr="00A05E0B">
        <w:rPr>
          <w:lang w:val="fr-FR"/>
        </w:rPr>
        <w:t>Marianne:</w:t>
      </w:r>
      <w:r w:rsidRPr="00A05E0B">
        <w:rPr>
          <w:lang w:val="fr-FR"/>
        </w:rPr>
        <w:tab/>
      </w:r>
      <w:proofErr w:type="spellStart"/>
      <w:r w:rsidR="00A05E0B">
        <w:rPr>
          <w:lang w:val="fr-FR"/>
        </w:rPr>
        <w:t>Wiske</w:t>
      </w:r>
      <w:proofErr w:type="spellEnd"/>
    </w:p>
    <w:p w:rsidR="00E13ED8" w:rsidRPr="00A05E0B" w:rsidRDefault="00E13ED8">
      <w:pPr>
        <w:rPr>
          <w:lang w:val="fr-FR"/>
        </w:rPr>
      </w:pPr>
      <w:r w:rsidRPr="00A05E0B">
        <w:rPr>
          <w:lang w:val="fr-FR"/>
        </w:rPr>
        <w:t>Stefan:</w:t>
      </w:r>
      <w:r w:rsidRPr="00A05E0B">
        <w:rPr>
          <w:lang w:val="fr-FR"/>
        </w:rPr>
        <w:tab/>
      </w:r>
      <w:r w:rsidRPr="00A05E0B">
        <w:rPr>
          <w:lang w:val="fr-FR"/>
        </w:rPr>
        <w:tab/>
      </w:r>
      <w:r w:rsidR="00B166FA" w:rsidRPr="00A05E0B">
        <w:rPr>
          <w:lang w:val="fr-FR"/>
        </w:rPr>
        <w:t xml:space="preserve">Donald </w:t>
      </w:r>
      <w:proofErr w:type="spellStart"/>
      <w:r w:rsidR="00B166FA" w:rsidRPr="00A05E0B">
        <w:rPr>
          <w:lang w:val="fr-FR"/>
        </w:rPr>
        <w:t>Duck</w:t>
      </w:r>
      <w:proofErr w:type="spellEnd"/>
    </w:p>
    <w:p w:rsidR="00E13ED8" w:rsidRDefault="00E13ED8">
      <w:r>
        <w:t>Esmee:</w:t>
      </w:r>
      <w:r>
        <w:tab/>
      </w:r>
      <w:r w:rsidR="00B53FFF">
        <w:tab/>
        <w:t>Dalmatiër</w:t>
      </w:r>
    </w:p>
    <w:p w:rsidR="00E13ED8" w:rsidRDefault="00E13ED8"/>
    <w:p w:rsidR="00E13ED8" w:rsidRDefault="00E13ED8">
      <w:r>
        <w:t>Vossenjacht op de markt.</w:t>
      </w:r>
    </w:p>
    <w:p w:rsidR="00E13ED8" w:rsidRDefault="00E13ED8">
      <w:r>
        <w:t xml:space="preserve">Kinderen worden verdeeld in kleine groepjes aspiranten en pupillen door elkaar. Het doel is om op de markt alle vossen te vinden. </w:t>
      </w:r>
    </w:p>
    <w:p w:rsidR="00E13ED8" w:rsidRDefault="00E13ED8">
      <w:r>
        <w:t>De groepjes krijgen allen een ei. Deze kunnen ze ruilen bij de marktkooplieden of bewoners in de buurt voor andere artikelen. Degene met de mooiste artikel(en) krijgt extra punten.</w:t>
      </w:r>
    </w:p>
    <w:p w:rsidR="00E13ED8" w:rsidRDefault="00E13ED8" w:rsidP="00CC4DEC">
      <w:r>
        <w:t>V</w:t>
      </w:r>
      <w:r w:rsidR="00984494">
        <w:t>ariant: Er is één vos die jou</w:t>
      </w:r>
      <w:r w:rsidR="00CC4DEC">
        <w:t xml:space="preserve"> niet</w:t>
      </w:r>
      <w:r w:rsidR="00984494">
        <w:t xml:space="preserve"> mag</w:t>
      </w:r>
      <w:r>
        <w:t xml:space="preserve"> vinden. Deze vos loopt met een fototoestel rond en maakt foto's. Staan er op één foto meer dan drie van je groepje krijg je strafpunten.</w:t>
      </w:r>
      <w:r w:rsidR="00CC4DEC">
        <w:t xml:space="preserve"> Je moet met je groepje bij elkaar blijven.</w:t>
      </w:r>
    </w:p>
    <w:p w:rsidR="00E13ED8" w:rsidRDefault="00E76A8F" w:rsidP="00B92E3E">
      <w:r>
        <w:t xml:space="preserve">Variant: Elk groepje krijgt </w:t>
      </w:r>
      <w:r w:rsidR="00B92E3E">
        <w:t xml:space="preserve">een strip mee van </w:t>
      </w:r>
      <w:proofErr w:type="spellStart"/>
      <w:r w:rsidR="00B92E3E">
        <w:t>Asterix</w:t>
      </w:r>
      <w:proofErr w:type="spellEnd"/>
      <w:r w:rsidR="00B92E3E">
        <w:t xml:space="preserve"> en </w:t>
      </w:r>
      <w:proofErr w:type="spellStart"/>
      <w:r w:rsidR="00B92E3E">
        <w:t>Obelix</w:t>
      </w:r>
      <w:proofErr w:type="spellEnd"/>
      <w:r w:rsidR="00B92E3E">
        <w:t>, met lege tekstballonnen. In het dorp zijn meerdere teksten verspreidt. Het groepje moet de tekst op de juiste plek terug zetten en de strip weer compleet maken.</w:t>
      </w:r>
    </w:p>
    <w:p w:rsidR="00E13ED8" w:rsidRDefault="00E13ED8"/>
    <w:p w:rsidR="00E76A8F" w:rsidRDefault="00E76A8F"/>
    <w:p w:rsidR="00E13ED8" w:rsidRDefault="00E13ED8"/>
    <w:p w:rsidR="00E13ED8" w:rsidRDefault="00E13ED8"/>
    <w:p w:rsidR="00E13ED8" w:rsidRDefault="00E13ED8"/>
    <w:p w:rsidR="001615A8" w:rsidRDefault="001615A8"/>
    <w:p w:rsidR="001615A8" w:rsidRDefault="001615A8">
      <w:r>
        <w:lastRenderedPageBreak/>
        <w:t>Vossenjacht:</w:t>
      </w:r>
    </w:p>
    <w:p w:rsidR="001615A8" w:rsidRDefault="001615A8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1615A8" w:rsidRDefault="001615A8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1615A8" w:rsidRDefault="001615A8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1615A8" w:rsidRDefault="001615A8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1615A8" w:rsidRDefault="001615A8"/>
    <w:p w:rsidR="001615A8" w:rsidRDefault="001615A8"/>
    <w:tbl>
      <w:tblPr>
        <w:tblStyle w:val="Tabelraster"/>
        <w:tblW w:w="0" w:type="auto"/>
        <w:tblLook w:val="04A0"/>
      </w:tblPr>
      <w:tblGrid>
        <w:gridCol w:w="1242"/>
        <w:gridCol w:w="2303"/>
        <w:gridCol w:w="2303"/>
        <w:gridCol w:w="2303"/>
      </w:tblGrid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Nummer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Vos</w:t>
            </w: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Wie is de vos?</w:t>
            </w: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Paraaf</w:t>
            </w: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1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4F231D" w:rsidRDefault="004F231D" w:rsidP="001615A8">
            <w:pPr>
              <w:jc w:val="center"/>
            </w:pPr>
            <w:proofErr w:type="spellStart"/>
            <w:r>
              <w:rPr>
                <w:lang w:val="en-US"/>
              </w:rPr>
              <w:t>Brilsmurf</w:t>
            </w:r>
            <w:proofErr w:type="spellEnd"/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2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4F231D" w:rsidRDefault="004F231D" w:rsidP="001615A8">
            <w:pPr>
              <w:jc w:val="center"/>
            </w:pPr>
            <w:proofErr w:type="spellStart"/>
            <w:r>
              <w:t>Kakofonix</w:t>
            </w:r>
            <w:proofErr w:type="spellEnd"/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3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4F231D" w:rsidRDefault="009553DB" w:rsidP="001615A8">
            <w:pPr>
              <w:jc w:val="center"/>
            </w:pPr>
            <w:proofErr w:type="spellStart"/>
            <w:r w:rsidRPr="00B53FFF">
              <w:rPr>
                <w:lang w:val="fr-FR"/>
              </w:rPr>
              <w:t>Gruella</w:t>
            </w:r>
            <w:proofErr w:type="spellEnd"/>
            <w:r w:rsidRPr="00B53FFF">
              <w:rPr>
                <w:lang w:val="fr-FR"/>
              </w:rPr>
              <w:t xml:space="preserve"> de Ville</w:t>
            </w:r>
          </w:p>
          <w:p w:rsidR="004F231D" w:rsidRDefault="004F231D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4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9553DB" w:rsidRDefault="009553DB" w:rsidP="001615A8">
            <w:pPr>
              <w:jc w:val="center"/>
            </w:pPr>
            <w:proofErr w:type="spellStart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>Speedy</w:t>
            </w:r>
            <w:proofErr w:type="spellEnd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 xml:space="preserve"> Gonzales</w:t>
            </w: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5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9553DB" w:rsidRDefault="00436A87" w:rsidP="001615A8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Minnie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Mouse</w:t>
            </w: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6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9553DB" w:rsidRDefault="009553DB" w:rsidP="001615A8">
            <w:pPr>
              <w:jc w:val="center"/>
            </w:pPr>
            <w:proofErr w:type="spellStart"/>
            <w:r w:rsidRPr="00B166FA">
              <w:rPr>
                <w:lang w:val="en-US"/>
              </w:rPr>
              <w:t>Obelix</w:t>
            </w:r>
            <w:proofErr w:type="spellEnd"/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7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9553DB" w:rsidRDefault="00A05E0B" w:rsidP="00A05E0B">
            <w:pPr>
              <w:jc w:val="center"/>
            </w:pPr>
            <w:proofErr w:type="spellStart"/>
            <w:r>
              <w:rPr>
                <w:lang w:val="en-US"/>
              </w:rPr>
              <w:t>Wiske</w:t>
            </w:r>
            <w:proofErr w:type="spellEnd"/>
          </w:p>
          <w:p w:rsidR="009553DB" w:rsidRDefault="009553DB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8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9553DB" w:rsidRDefault="009553DB" w:rsidP="001615A8">
            <w:pPr>
              <w:jc w:val="center"/>
            </w:pPr>
            <w:r>
              <w:t>Donald Duck</w:t>
            </w: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  <w:tr w:rsidR="001615A8" w:rsidTr="001615A8">
        <w:tc>
          <w:tcPr>
            <w:tcW w:w="1242" w:type="dxa"/>
          </w:tcPr>
          <w:p w:rsidR="001615A8" w:rsidRDefault="001615A8" w:rsidP="001615A8">
            <w:pPr>
              <w:jc w:val="center"/>
            </w:pPr>
          </w:p>
          <w:p w:rsidR="001615A8" w:rsidRDefault="001615A8" w:rsidP="001615A8">
            <w:pPr>
              <w:jc w:val="center"/>
            </w:pPr>
            <w:r>
              <w:t>9</w:t>
            </w:r>
          </w:p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  <w:p w:rsidR="009553DB" w:rsidRDefault="009553DB" w:rsidP="001615A8">
            <w:pPr>
              <w:jc w:val="center"/>
            </w:pPr>
            <w:r>
              <w:t>Dalmatiër</w:t>
            </w: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  <w:tc>
          <w:tcPr>
            <w:tcW w:w="2303" w:type="dxa"/>
          </w:tcPr>
          <w:p w:rsidR="001615A8" w:rsidRDefault="001615A8" w:rsidP="001615A8">
            <w:pPr>
              <w:jc w:val="center"/>
            </w:pPr>
          </w:p>
        </w:tc>
      </w:tr>
    </w:tbl>
    <w:p w:rsidR="00E13ED8" w:rsidRDefault="00E13ED8"/>
    <w:p w:rsidR="006A1757" w:rsidRDefault="006A1757"/>
    <w:p w:rsidR="00D54482" w:rsidRDefault="00D54482"/>
    <w:p w:rsidR="006A1757" w:rsidRDefault="006A1757"/>
    <w:p w:rsidR="006A1757" w:rsidRDefault="006A1757" w:rsidP="006A1757">
      <w:r>
        <w:lastRenderedPageBreak/>
        <w:t>Vossenjacht: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/>
    <w:p w:rsidR="006A1757" w:rsidRDefault="006A1757" w:rsidP="006A1757"/>
    <w:tbl>
      <w:tblPr>
        <w:tblStyle w:val="Tabelraster"/>
        <w:tblW w:w="0" w:type="auto"/>
        <w:tblLook w:val="04A0"/>
      </w:tblPr>
      <w:tblGrid>
        <w:gridCol w:w="1242"/>
        <w:gridCol w:w="2303"/>
        <w:gridCol w:w="2303"/>
        <w:gridCol w:w="2303"/>
      </w:tblGrid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Nummer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Vos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Wie is de vos?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Paraaf</w:t>
            </w: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1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>Speedy</w:t>
            </w:r>
            <w:proofErr w:type="spellEnd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 xml:space="preserve"> Gonzales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2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436A87" w:rsidP="00B25E6A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Minnie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Mouse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3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166FA">
              <w:rPr>
                <w:lang w:val="en-US"/>
              </w:rPr>
              <w:t>Obelix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4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rPr>
                <w:lang w:val="en-US"/>
              </w:rPr>
              <w:t>Brilsmurf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5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t>Kakofonix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6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lang w:val="fr-FR"/>
              </w:rPr>
              <w:t>Gruella</w:t>
            </w:r>
            <w:proofErr w:type="spellEnd"/>
            <w:r w:rsidRPr="00B53FFF">
              <w:rPr>
                <w:lang w:val="fr-FR"/>
              </w:rPr>
              <w:t xml:space="preserve"> de Ville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7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A05E0B" w:rsidP="00A05E0B">
            <w:pPr>
              <w:jc w:val="center"/>
            </w:pPr>
            <w:proofErr w:type="spellStart"/>
            <w:r>
              <w:rPr>
                <w:lang w:val="en-US"/>
              </w:rPr>
              <w:t>Wiske</w:t>
            </w:r>
            <w:proofErr w:type="spellEnd"/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8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Donald Duck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9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Dalmatiër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</w:tbl>
    <w:p w:rsidR="006A1757" w:rsidRDefault="006A1757" w:rsidP="006A1757"/>
    <w:p w:rsidR="006A1757" w:rsidRDefault="006A1757"/>
    <w:p w:rsidR="006A1757" w:rsidRDefault="006A1757"/>
    <w:p w:rsidR="006A1757" w:rsidRDefault="006A1757"/>
    <w:p w:rsidR="006A1757" w:rsidRDefault="006A1757" w:rsidP="006A1757">
      <w:r>
        <w:lastRenderedPageBreak/>
        <w:t>Vossenjacht: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/>
    <w:p w:rsidR="006A1757" w:rsidRDefault="006A1757" w:rsidP="006A1757"/>
    <w:tbl>
      <w:tblPr>
        <w:tblStyle w:val="Tabelraster"/>
        <w:tblW w:w="0" w:type="auto"/>
        <w:tblLook w:val="04A0"/>
      </w:tblPr>
      <w:tblGrid>
        <w:gridCol w:w="1242"/>
        <w:gridCol w:w="2303"/>
        <w:gridCol w:w="2303"/>
        <w:gridCol w:w="2303"/>
      </w:tblGrid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Nummer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Vos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Wie is de vos?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Paraaf</w:t>
            </w: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1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t>Kakofonix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2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lang w:val="fr-FR"/>
              </w:rPr>
              <w:t>Gruella</w:t>
            </w:r>
            <w:proofErr w:type="spellEnd"/>
            <w:r w:rsidRPr="00B53FFF">
              <w:rPr>
                <w:lang w:val="fr-FR"/>
              </w:rPr>
              <w:t xml:space="preserve"> de Ville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3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166FA">
              <w:rPr>
                <w:lang w:val="en-US"/>
              </w:rPr>
              <w:t>Obelix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4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rPr>
                <w:lang w:val="en-US"/>
              </w:rPr>
              <w:t>Brilsmurf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5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>Speedy</w:t>
            </w:r>
            <w:proofErr w:type="spellEnd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 xml:space="preserve"> Gonzales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6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436A87" w:rsidP="00B25E6A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Minnie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Mouse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7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Donald Duck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6A1757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8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Dalmatiër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9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6A1757">
            <w:pPr>
              <w:jc w:val="center"/>
              <w:rPr>
                <w:lang w:val="en-US"/>
              </w:rPr>
            </w:pPr>
          </w:p>
          <w:p w:rsidR="006A1757" w:rsidRDefault="00A05E0B" w:rsidP="00A05E0B">
            <w:pPr>
              <w:jc w:val="center"/>
            </w:pPr>
            <w:proofErr w:type="spellStart"/>
            <w:r>
              <w:rPr>
                <w:lang w:val="en-US"/>
              </w:rPr>
              <w:t>Wiske</w:t>
            </w:r>
            <w:proofErr w:type="spellEnd"/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</w:tbl>
    <w:p w:rsidR="006A1757" w:rsidRDefault="006A1757" w:rsidP="006A1757"/>
    <w:p w:rsidR="006A1757" w:rsidRDefault="006A1757"/>
    <w:p w:rsidR="006A1757" w:rsidRDefault="006A1757"/>
    <w:p w:rsidR="006A1757" w:rsidRDefault="006A1757"/>
    <w:p w:rsidR="006A1757" w:rsidRDefault="006A1757" w:rsidP="006A1757">
      <w:r>
        <w:lastRenderedPageBreak/>
        <w:t>Vossenjacht: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/>
    <w:p w:rsidR="006A1757" w:rsidRDefault="006A1757" w:rsidP="006A1757"/>
    <w:tbl>
      <w:tblPr>
        <w:tblStyle w:val="Tabelraster"/>
        <w:tblW w:w="0" w:type="auto"/>
        <w:tblLook w:val="04A0"/>
      </w:tblPr>
      <w:tblGrid>
        <w:gridCol w:w="1242"/>
        <w:gridCol w:w="2303"/>
        <w:gridCol w:w="2303"/>
        <w:gridCol w:w="2303"/>
      </w:tblGrid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Nummer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Vos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Wie is de vos?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Paraaf</w:t>
            </w: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1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Dalmatiër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2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  <w:rPr>
                <w:lang w:val="en-US"/>
              </w:rPr>
            </w:pPr>
          </w:p>
          <w:p w:rsidR="006A1757" w:rsidRDefault="00A05E0B" w:rsidP="00A05E0B">
            <w:pPr>
              <w:jc w:val="center"/>
            </w:pPr>
            <w:proofErr w:type="spellStart"/>
            <w:r>
              <w:rPr>
                <w:lang w:val="en-US"/>
              </w:rPr>
              <w:t>Wiske</w:t>
            </w:r>
            <w:proofErr w:type="spellEnd"/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3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Donald Duck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4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lang w:val="fr-FR"/>
              </w:rPr>
              <w:t>Gruella</w:t>
            </w:r>
            <w:proofErr w:type="spellEnd"/>
            <w:r w:rsidRPr="00B53FFF">
              <w:rPr>
                <w:lang w:val="fr-FR"/>
              </w:rPr>
              <w:t xml:space="preserve"> de Ville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5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166FA">
              <w:rPr>
                <w:lang w:val="en-US"/>
              </w:rPr>
              <w:t>Obelix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6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436A87" w:rsidP="00B25E6A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Minnie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Mouse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7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t>Kakofonix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8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rPr>
                <w:lang w:val="en-US"/>
              </w:rPr>
              <w:t>Brilsmurf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9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>Speedy</w:t>
            </w:r>
            <w:proofErr w:type="spellEnd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 xml:space="preserve"> Gonzales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</w:tbl>
    <w:p w:rsidR="006A1757" w:rsidRDefault="006A1757" w:rsidP="006A1757"/>
    <w:p w:rsidR="006A1757" w:rsidRDefault="006A1757" w:rsidP="006A1757"/>
    <w:p w:rsidR="00D54482" w:rsidRDefault="00D54482" w:rsidP="006A1757"/>
    <w:p w:rsidR="006A1757" w:rsidRDefault="006A1757" w:rsidP="006A1757"/>
    <w:p w:rsidR="006A1757" w:rsidRDefault="006A1757" w:rsidP="006A1757">
      <w:r>
        <w:lastRenderedPageBreak/>
        <w:t>Vossenjacht: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</w:p>
    <w:p w:rsidR="006A1757" w:rsidRDefault="006A1757" w:rsidP="006A1757"/>
    <w:p w:rsidR="006A1757" w:rsidRDefault="006A1757" w:rsidP="006A1757"/>
    <w:tbl>
      <w:tblPr>
        <w:tblStyle w:val="Tabelraster"/>
        <w:tblW w:w="0" w:type="auto"/>
        <w:tblLook w:val="04A0"/>
      </w:tblPr>
      <w:tblGrid>
        <w:gridCol w:w="1242"/>
        <w:gridCol w:w="2303"/>
        <w:gridCol w:w="2303"/>
        <w:gridCol w:w="2303"/>
      </w:tblGrid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Nummer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Vos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Wie is de vos?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Paraaf</w:t>
            </w: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1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rPr>
                <w:lang w:val="en-US"/>
              </w:rPr>
              <w:t>Brilsmurf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2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  <w:rPr>
                <w:lang w:val="en-US"/>
              </w:rPr>
            </w:pPr>
          </w:p>
          <w:p w:rsidR="006A1757" w:rsidRDefault="00A05E0B" w:rsidP="00A05E0B">
            <w:pPr>
              <w:jc w:val="center"/>
            </w:pPr>
            <w:proofErr w:type="spellStart"/>
            <w:r>
              <w:rPr>
                <w:lang w:val="en-US"/>
              </w:rPr>
              <w:t>Wiske</w:t>
            </w:r>
            <w:proofErr w:type="spellEnd"/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3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166FA">
              <w:rPr>
                <w:lang w:val="en-US"/>
              </w:rPr>
              <w:t>Obelix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4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436A87" w:rsidP="00B25E6A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Minnie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Mouse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5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Donald Duck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6A1757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6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Dalmatiër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7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>
              <w:t>Kakofonix</w:t>
            </w:r>
            <w:proofErr w:type="spellEnd"/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8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6A1757">
            <w:pPr>
              <w:jc w:val="center"/>
            </w:pPr>
            <w:proofErr w:type="spellStart"/>
            <w:r w:rsidRPr="00B53FFF">
              <w:rPr>
                <w:lang w:val="fr-FR"/>
              </w:rPr>
              <w:t>Gruella</w:t>
            </w:r>
            <w:proofErr w:type="spellEnd"/>
            <w:r w:rsidRPr="00B53FFF">
              <w:rPr>
                <w:lang w:val="fr-FR"/>
              </w:rPr>
              <w:t xml:space="preserve"> de Ville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  <w:tr w:rsidR="006A1757" w:rsidTr="00B25E6A">
        <w:tc>
          <w:tcPr>
            <w:tcW w:w="1242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r>
              <w:t>9</w:t>
            </w:r>
          </w:p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  <w:p w:rsidR="006A1757" w:rsidRDefault="006A1757" w:rsidP="00B25E6A">
            <w:pPr>
              <w:jc w:val="center"/>
            </w:pPr>
            <w:proofErr w:type="spellStart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>Speedy</w:t>
            </w:r>
            <w:proofErr w:type="spellEnd"/>
            <w:r w:rsidRPr="00B53FFF">
              <w:rPr>
                <w:rFonts w:ascii="Tahoma" w:hAnsi="Tahoma" w:cs="Tahoma"/>
                <w:sz w:val="20"/>
                <w:szCs w:val="20"/>
                <w:lang w:val="fr-FR"/>
              </w:rPr>
              <w:t xml:space="preserve"> Gonzales</w:t>
            </w: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  <w:tc>
          <w:tcPr>
            <w:tcW w:w="2303" w:type="dxa"/>
          </w:tcPr>
          <w:p w:rsidR="006A1757" w:rsidRDefault="006A1757" w:rsidP="00B25E6A">
            <w:pPr>
              <w:jc w:val="center"/>
            </w:pPr>
          </w:p>
        </w:tc>
      </w:tr>
    </w:tbl>
    <w:p w:rsidR="006A1757" w:rsidRDefault="006A1757" w:rsidP="006A1757"/>
    <w:p w:rsidR="006A1757" w:rsidRDefault="006A1757" w:rsidP="006A1757"/>
    <w:p w:rsidR="006A1757" w:rsidRDefault="006A1757"/>
    <w:sectPr w:rsidR="006A1757" w:rsidSect="00F7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EA" w:rsidRDefault="00537FEA" w:rsidP="00B53FFF">
      <w:pPr>
        <w:spacing w:after="0" w:line="240" w:lineRule="auto"/>
      </w:pPr>
      <w:r>
        <w:separator/>
      </w:r>
    </w:p>
  </w:endnote>
  <w:endnote w:type="continuationSeparator" w:id="0">
    <w:p w:rsidR="00537FEA" w:rsidRDefault="00537FEA" w:rsidP="00B5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EA" w:rsidRDefault="00537FEA" w:rsidP="00B53FFF">
      <w:pPr>
        <w:spacing w:after="0" w:line="240" w:lineRule="auto"/>
      </w:pPr>
      <w:r>
        <w:separator/>
      </w:r>
    </w:p>
  </w:footnote>
  <w:footnote w:type="continuationSeparator" w:id="0">
    <w:p w:rsidR="00537FEA" w:rsidRDefault="00537FEA" w:rsidP="00B53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ED8"/>
    <w:rsid w:val="00136E83"/>
    <w:rsid w:val="001615A8"/>
    <w:rsid w:val="00277760"/>
    <w:rsid w:val="00371CD6"/>
    <w:rsid w:val="00436A87"/>
    <w:rsid w:val="004F231D"/>
    <w:rsid w:val="00522673"/>
    <w:rsid w:val="00537FEA"/>
    <w:rsid w:val="006A1757"/>
    <w:rsid w:val="00803886"/>
    <w:rsid w:val="009553DB"/>
    <w:rsid w:val="00984494"/>
    <w:rsid w:val="00A05E0B"/>
    <w:rsid w:val="00AE2246"/>
    <w:rsid w:val="00B166FA"/>
    <w:rsid w:val="00B53FFF"/>
    <w:rsid w:val="00B92E3E"/>
    <w:rsid w:val="00CC4DEC"/>
    <w:rsid w:val="00D444BE"/>
    <w:rsid w:val="00D54482"/>
    <w:rsid w:val="00E13ED8"/>
    <w:rsid w:val="00E76A8F"/>
    <w:rsid w:val="00EA50DB"/>
    <w:rsid w:val="00F73E6D"/>
    <w:rsid w:val="00F8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3E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B5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FFF"/>
  </w:style>
  <w:style w:type="paragraph" w:styleId="Voettekst">
    <w:name w:val="footer"/>
    <w:basedOn w:val="Standaard"/>
    <w:link w:val="VoettekstChar"/>
    <w:uiPriority w:val="99"/>
    <w:semiHidden/>
    <w:unhideWhenUsed/>
    <w:rsid w:val="00B5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Verlint</dc:creator>
  <cp:lastModifiedBy>Verlint</cp:lastModifiedBy>
  <cp:revision>11</cp:revision>
  <dcterms:created xsi:type="dcterms:W3CDTF">2012-06-16T13:05:00Z</dcterms:created>
  <dcterms:modified xsi:type="dcterms:W3CDTF">2012-07-01T13:21:00Z</dcterms:modified>
</cp:coreProperties>
</file>